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D3BA65" w14:textId="77777777" w:rsidR="00EB57A8" w:rsidRPr="00AC09B8" w:rsidRDefault="00EB57A8" w:rsidP="00EB57A8">
      <w:pPr>
        <w:keepNext/>
        <w:keepLines/>
        <w:ind w:left="23"/>
        <w:jc w:val="center"/>
        <w:rPr>
          <w:b/>
          <w:sz w:val="22"/>
          <w:szCs w:val="22"/>
        </w:rPr>
      </w:pPr>
      <w:r w:rsidRPr="00AC09B8">
        <w:rPr>
          <w:b/>
          <w:sz w:val="22"/>
          <w:szCs w:val="22"/>
        </w:rPr>
        <w:t>Обоснование начальной (максимальной) цены договора</w:t>
      </w:r>
    </w:p>
    <w:p w14:paraId="45A27D12" w14:textId="77777777" w:rsidR="00EB57A8" w:rsidRPr="00AC09B8" w:rsidRDefault="00EB57A8" w:rsidP="00EB57A8">
      <w:pPr>
        <w:keepNext/>
        <w:keepLines/>
        <w:ind w:left="23"/>
        <w:jc w:val="center"/>
        <w:rPr>
          <w:sz w:val="22"/>
          <w:szCs w:val="22"/>
        </w:rPr>
      </w:pPr>
    </w:p>
    <w:p w14:paraId="05A50737" w14:textId="77777777" w:rsidR="00EB57A8" w:rsidRPr="00AC09B8" w:rsidRDefault="00EB57A8" w:rsidP="00EB57A8">
      <w:pPr>
        <w:keepNext/>
        <w:keepLines/>
        <w:rPr>
          <w:sz w:val="22"/>
          <w:szCs w:val="22"/>
        </w:rPr>
      </w:pPr>
    </w:p>
    <w:p w14:paraId="27127D22" w14:textId="77777777" w:rsidR="00EB57A8" w:rsidRPr="00AC09B8" w:rsidRDefault="00EB57A8" w:rsidP="00EB57A8">
      <w:pPr>
        <w:keepNext/>
        <w:keepLines/>
        <w:ind w:firstLine="0"/>
        <w:rPr>
          <w:b/>
          <w:sz w:val="22"/>
          <w:szCs w:val="22"/>
        </w:rPr>
      </w:pPr>
      <w:bookmarkStart w:id="0" w:name="bookmark2"/>
      <w:r w:rsidRPr="00AC09B8">
        <w:rPr>
          <w:rStyle w:val="Heading1"/>
          <w:b/>
          <w:sz w:val="22"/>
          <w:szCs w:val="22"/>
        </w:rPr>
        <w:t>Наименование закупки:</w:t>
      </w:r>
      <w:bookmarkEnd w:id="0"/>
    </w:p>
    <w:p w14:paraId="0B574504" w14:textId="19C0DB74" w:rsidR="00A77C2E" w:rsidRPr="003F319D" w:rsidRDefault="001D4F8B" w:rsidP="00C569F2">
      <w:pPr>
        <w:pStyle w:val="Heading20"/>
        <w:keepNext/>
        <w:keepLines/>
        <w:ind w:left="20" w:firstLine="0"/>
        <w:rPr>
          <w:rFonts w:ascii="Times New Roman" w:hAnsi="Times New Roman" w:cs="Times New Roman"/>
          <w:sz w:val="22"/>
          <w:szCs w:val="22"/>
        </w:rPr>
      </w:pPr>
      <w:bookmarkStart w:id="1" w:name="bookmark3"/>
      <w:r w:rsidRPr="001D4F8B">
        <w:rPr>
          <w:rFonts w:ascii="Times New Roman" w:hAnsi="Times New Roman" w:cs="Times New Roman"/>
          <w:sz w:val="22"/>
          <w:szCs w:val="22"/>
        </w:rPr>
        <w:t>Ценовой отбор</w:t>
      </w:r>
      <w:r w:rsidR="00EB57A8" w:rsidRPr="00AC09B8">
        <w:rPr>
          <w:rFonts w:ascii="Times New Roman" w:hAnsi="Times New Roman" w:cs="Times New Roman"/>
          <w:sz w:val="22"/>
          <w:szCs w:val="22"/>
        </w:rPr>
        <w:t xml:space="preserve"> на право заключения дого</w:t>
      </w:r>
      <w:bookmarkStart w:id="2" w:name="bookmark5"/>
      <w:bookmarkEnd w:id="1"/>
      <w:r w:rsidR="00EB57A8" w:rsidRPr="00AC09B8">
        <w:rPr>
          <w:rFonts w:ascii="Times New Roman" w:hAnsi="Times New Roman" w:cs="Times New Roman"/>
          <w:sz w:val="22"/>
          <w:szCs w:val="22"/>
        </w:rPr>
        <w:t xml:space="preserve">вора на </w:t>
      </w:r>
      <w:r w:rsidR="000D3C2A" w:rsidRPr="00AC09B8">
        <w:rPr>
          <w:rFonts w:ascii="Times New Roman" w:hAnsi="Times New Roman" w:cs="Times New Roman"/>
          <w:sz w:val="22"/>
          <w:szCs w:val="22"/>
        </w:rPr>
        <w:t>поставку</w:t>
      </w:r>
      <w:bookmarkEnd w:id="2"/>
      <w:r w:rsidR="003C4953" w:rsidRPr="003C4953">
        <w:rPr>
          <w:rFonts w:ascii="Times New Roman" w:hAnsi="Times New Roman" w:cs="Times New Roman"/>
          <w:sz w:val="22"/>
          <w:szCs w:val="22"/>
        </w:rPr>
        <w:t xml:space="preserve"> </w:t>
      </w:r>
      <w:r w:rsidR="0099613A">
        <w:rPr>
          <w:rFonts w:ascii="Times New Roman" w:hAnsi="Times New Roman" w:cs="Times New Roman"/>
          <w:sz w:val="22"/>
          <w:szCs w:val="22"/>
        </w:rPr>
        <w:t>запасных частей для тягачей</w:t>
      </w:r>
      <w:r w:rsidR="003C4953" w:rsidRPr="003C4953">
        <w:rPr>
          <w:rFonts w:ascii="Times New Roman" w:hAnsi="Times New Roman" w:cs="Times New Roman"/>
          <w:sz w:val="22"/>
          <w:szCs w:val="22"/>
        </w:rPr>
        <w:t xml:space="preserve"> для нужд УФПС г. Санкт-Петербурга и Ленинградской области</w:t>
      </w:r>
      <w:r w:rsidR="003C4953">
        <w:rPr>
          <w:rFonts w:ascii="Times New Roman" w:hAnsi="Times New Roman" w:cs="Times New Roman"/>
          <w:sz w:val="22"/>
          <w:szCs w:val="22"/>
        </w:rPr>
        <w:t>.</w:t>
      </w:r>
    </w:p>
    <w:p w14:paraId="5F22149D" w14:textId="6C6FDD60" w:rsidR="002A3F7F" w:rsidRPr="005F6C3C" w:rsidRDefault="002A3F7F" w:rsidP="00A91CE5">
      <w:pPr>
        <w:ind w:firstLine="0"/>
        <w:rPr>
          <w:rFonts w:eastAsiaTheme="minorHAnsi"/>
          <w:sz w:val="22"/>
          <w:szCs w:val="22"/>
          <w:lang w:eastAsia="en-US"/>
        </w:rPr>
      </w:pPr>
      <w:r w:rsidRPr="00A91CE5">
        <w:rPr>
          <w:b/>
          <w:sz w:val="22"/>
          <w:szCs w:val="22"/>
        </w:rPr>
        <w:t xml:space="preserve">Начальная (максимальная) цена единицы ТРУ составляет: </w:t>
      </w:r>
      <w:r w:rsidR="0041113D" w:rsidRPr="005F6C3C">
        <w:rPr>
          <w:rFonts w:eastAsiaTheme="minorHAnsi"/>
          <w:sz w:val="22"/>
          <w:szCs w:val="22"/>
          <w:lang w:eastAsia="en-US"/>
        </w:rPr>
        <w:t>3 192 072,46</w:t>
      </w:r>
      <w:r w:rsidRPr="0041113D">
        <w:rPr>
          <w:rFonts w:eastAsiaTheme="minorHAnsi"/>
          <w:sz w:val="22"/>
          <w:szCs w:val="22"/>
          <w:lang w:eastAsia="en-US"/>
        </w:rPr>
        <w:t xml:space="preserve"> (</w:t>
      </w:r>
      <w:r w:rsidR="005F6C3C" w:rsidRPr="005F6C3C">
        <w:rPr>
          <w:rFonts w:eastAsiaTheme="minorHAnsi"/>
          <w:sz w:val="22"/>
          <w:szCs w:val="22"/>
          <w:lang w:eastAsia="en-US"/>
        </w:rPr>
        <w:t>Три миллиона сто девяносто две тысячи семьдесят два</w:t>
      </w:r>
      <w:r w:rsidR="005F6C3C">
        <w:rPr>
          <w:rFonts w:eastAsiaTheme="minorHAnsi"/>
          <w:sz w:val="22"/>
          <w:szCs w:val="22"/>
          <w:lang w:eastAsia="en-US"/>
        </w:rPr>
        <w:t>)</w:t>
      </w:r>
      <w:r w:rsidR="005F6C3C" w:rsidRPr="005F6C3C">
        <w:rPr>
          <w:rFonts w:eastAsiaTheme="minorHAnsi"/>
          <w:sz w:val="22"/>
          <w:szCs w:val="22"/>
          <w:lang w:eastAsia="en-US"/>
        </w:rPr>
        <w:t xml:space="preserve"> рубля 46 коп</w:t>
      </w:r>
      <w:r w:rsidRPr="0020409A">
        <w:rPr>
          <w:rFonts w:eastAsiaTheme="minorHAnsi"/>
          <w:sz w:val="22"/>
          <w:szCs w:val="22"/>
          <w:lang w:eastAsia="en-US"/>
        </w:rPr>
        <w:t>. с учетом НДС (22</w:t>
      </w:r>
      <w:r w:rsidRPr="00591181">
        <w:rPr>
          <w:rFonts w:eastAsiaTheme="minorHAnsi"/>
          <w:sz w:val="22"/>
          <w:szCs w:val="22"/>
          <w:lang w:eastAsia="en-US"/>
        </w:rPr>
        <w:t>%).</w:t>
      </w:r>
    </w:p>
    <w:p w14:paraId="38E2E3B6" w14:textId="2249E724" w:rsidR="00106C96" w:rsidRPr="00901332" w:rsidRDefault="00926350" w:rsidP="002A3F7F">
      <w:pPr>
        <w:ind w:firstLine="0"/>
        <w:rPr>
          <w:rFonts w:eastAsiaTheme="minorHAnsi"/>
          <w:sz w:val="22"/>
          <w:szCs w:val="22"/>
          <w:lang w:eastAsia="en-US"/>
        </w:rPr>
      </w:pPr>
      <w:r w:rsidRPr="00A91CE5">
        <w:rPr>
          <w:b/>
          <w:sz w:val="22"/>
          <w:szCs w:val="22"/>
        </w:rPr>
        <w:t>Начальная (максимальная) цена договора составляет:</w:t>
      </w:r>
      <w:r w:rsidR="003F319D" w:rsidRPr="00A91CE5">
        <w:rPr>
          <w:b/>
          <w:sz w:val="22"/>
          <w:szCs w:val="22"/>
        </w:rPr>
        <w:t xml:space="preserve"> </w:t>
      </w:r>
      <w:r w:rsidR="0041113D" w:rsidRPr="005F6C3C">
        <w:rPr>
          <w:rFonts w:eastAsiaTheme="minorHAnsi"/>
          <w:sz w:val="22"/>
          <w:szCs w:val="22"/>
          <w:lang w:eastAsia="en-US"/>
        </w:rPr>
        <w:t xml:space="preserve">2 061 794,32 </w:t>
      </w:r>
      <w:r w:rsidR="00781A82" w:rsidRPr="00A91CE5">
        <w:rPr>
          <w:rFonts w:eastAsiaTheme="minorHAnsi"/>
          <w:sz w:val="22"/>
          <w:szCs w:val="22"/>
          <w:lang w:eastAsia="en-US"/>
        </w:rPr>
        <w:t>(</w:t>
      </w:r>
      <w:r w:rsidR="0041113D" w:rsidRPr="005F6C3C">
        <w:rPr>
          <w:rFonts w:eastAsiaTheme="minorHAnsi"/>
          <w:sz w:val="22"/>
          <w:szCs w:val="22"/>
          <w:lang w:eastAsia="en-US"/>
        </w:rPr>
        <w:t>Два миллиона шестьдесят одна тысяча семьсот девяносто четыре) рубля 32 коп</w:t>
      </w:r>
      <w:r w:rsidR="0097618F" w:rsidRPr="00A91CE5">
        <w:rPr>
          <w:rFonts w:eastAsiaTheme="minorHAnsi"/>
          <w:sz w:val="22"/>
          <w:szCs w:val="22"/>
          <w:lang w:eastAsia="en-US"/>
        </w:rPr>
        <w:t>.</w:t>
      </w:r>
      <w:r w:rsidR="00106C96" w:rsidRPr="00A91CE5">
        <w:rPr>
          <w:rFonts w:eastAsiaTheme="minorHAnsi"/>
          <w:sz w:val="22"/>
          <w:szCs w:val="22"/>
          <w:lang w:eastAsia="en-US"/>
        </w:rPr>
        <w:t xml:space="preserve"> с учетом НДС (</w:t>
      </w:r>
      <w:r w:rsidR="00106C96" w:rsidRPr="00901332">
        <w:rPr>
          <w:rFonts w:eastAsiaTheme="minorHAnsi"/>
          <w:sz w:val="22"/>
          <w:szCs w:val="22"/>
          <w:lang w:eastAsia="en-US"/>
        </w:rPr>
        <w:t>2</w:t>
      </w:r>
      <w:r w:rsidR="009E038A" w:rsidRPr="00901332">
        <w:rPr>
          <w:rFonts w:eastAsiaTheme="minorHAnsi"/>
          <w:sz w:val="22"/>
          <w:szCs w:val="22"/>
          <w:lang w:eastAsia="en-US"/>
        </w:rPr>
        <w:t>2</w:t>
      </w:r>
      <w:r w:rsidR="00106C96" w:rsidRPr="00901332">
        <w:rPr>
          <w:rFonts w:eastAsiaTheme="minorHAnsi"/>
          <w:sz w:val="22"/>
          <w:szCs w:val="22"/>
          <w:lang w:eastAsia="en-US"/>
        </w:rPr>
        <w:t>%)</w:t>
      </w:r>
      <w:r w:rsidR="0020409A">
        <w:rPr>
          <w:rFonts w:eastAsiaTheme="minorHAnsi"/>
          <w:sz w:val="22"/>
          <w:szCs w:val="22"/>
          <w:lang w:eastAsia="en-US"/>
        </w:rPr>
        <w:t>.</w:t>
      </w:r>
    </w:p>
    <w:p w14:paraId="73468F89" w14:textId="77777777" w:rsidR="00926350" w:rsidRPr="00926350" w:rsidRDefault="00926350" w:rsidP="00926350">
      <w:pPr>
        <w:ind w:left="20" w:firstLine="0"/>
        <w:rPr>
          <w:rFonts w:eastAsiaTheme="minorHAnsi"/>
          <w:sz w:val="22"/>
          <w:szCs w:val="22"/>
          <w:lang w:eastAsia="en-US"/>
        </w:rPr>
      </w:pPr>
      <w:r w:rsidRPr="00926350">
        <w:rPr>
          <w:rFonts w:eastAsiaTheme="minorHAnsi"/>
          <w:sz w:val="22"/>
          <w:szCs w:val="22"/>
          <w:lang w:eastAsia="en-US"/>
        </w:rPr>
        <w:t>Начальная (максимальная) цена договора включает в себя расходы на перевозку, страхование, уплату таможенных пошлин, налогов и других обязательных платежей.</w:t>
      </w:r>
    </w:p>
    <w:p w14:paraId="74FD737A" w14:textId="7D53C124" w:rsidR="00EB57A8" w:rsidRPr="00AC09B8" w:rsidRDefault="00EB57A8" w:rsidP="00EB57A8">
      <w:pPr>
        <w:pStyle w:val="Bodytext20"/>
        <w:shd w:val="clear" w:color="auto" w:fill="auto"/>
        <w:spacing w:before="0" w:line="240" w:lineRule="auto"/>
        <w:ind w:left="20" w:firstLine="0"/>
        <w:rPr>
          <w:rFonts w:ascii="Times New Roman" w:hAnsi="Times New Roman" w:cs="Times New Roman"/>
          <w:b/>
        </w:rPr>
      </w:pPr>
    </w:p>
    <w:p w14:paraId="5DEC7241" w14:textId="0535A6C3" w:rsidR="00EB57A8" w:rsidRDefault="004F56CB" w:rsidP="00E92D7B">
      <w:pPr>
        <w:pStyle w:val="5"/>
        <w:numPr>
          <w:ilvl w:val="0"/>
          <w:numId w:val="0"/>
        </w:numPr>
        <w:tabs>
          <w:tab w:val="left" w:pos="20"/>
          <w:tab w:val="left" w:pos="1134"/>
          <w:tab w:val="left" w:pos="1276"/>
          <w:tab w:val="left" w:pos="1418"/>
          <w:tab w:val="left" w:pos="1701"/>
          <w:tab w:val="left" w:pos="4820"/>
        </w:tabs>
        <w:ind w:left="20"/>
      </w:pPr>
      <w:r w:rsidRPr="00AC09B8">
        <w:rPr>
          <w:b/>
          <w:sz w:val="22"/>
          <w:szCs w:val="22"/>
        </w:rPr>
        <w:t xml:space="preserve">Используемый метод определения НМЦ: </w:t>
      </w:r>
      <w:r w:rsidRPr="00AC09B8">
        <w:t>методом сопоставимых рыночных цен (анализа рынка) в целях экономии средств Заказчика было использовано в качестве НМЦ минимальное значение цены (или несколько минимальных значений), указанное (указанные) в используемых источниках ценовой информации.</w:t>
      </w:r>
    </w:p>
    <w:p w14:paraId="68DEBBE6" w14:textId="4517DC4E" w:rsidR="00EB57A8" w:rsidRPr="00AC09B8" w:rsidRDefault="00EB57A8" w:rsidP="00EB57A8">
      <w:pPr>
        <w:pStyle w:val="Bodytext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</w:rPr>
      </w:pPr>
      <w:bookmarkStart w:id="3" w:name="_GoBack"/>
      <w:bookmarkEnd w:id="3"/>
    </w:p>
    <w:p w14:paraId="43DB4B09" w14:textId="77777777" w:rsidR="00EB57A8" w:rsidRPr="00AC09B8" w:rsidRDefault="00EB57A8" w:rsidP="00EB57A8">
      <w:pPr>
        <w:autoSpaceDE w:val="0"/>
        <w:autoSpaceDN w:val="0"/>
        <w:adjustRightInd w:val="0"/>
        <w:ind w:firstLine="709"/>
        <w:rPr>
          <w:rFonts w:eastAsia="Arial Unicode MS"/>
          <w:bCs/>
          <w:color w:val="000000"/>
          <w:sz w:val="22"/>
          <w:szCs w:val="22"/>
        </w:rPr>
      </w:pPr>
      <w:r w:rsidRPr="00AC09B8">
        <w:rPr>
          <w:rFonts w:eastAsia="Arial Unicode MS"/>
          <w:bCs/>
          <w:i/>
          <w:sz w:val="22"/>
          <w:szCs w:val="22"/>
        </w:rPr>
        <w:t>Детальный расчет НМЦ приведен в приложении № 1 к обоснованию начальной (максимальной) цены договора</w:t>
      </w:r>
      <w:r w:rsidRPr="00AC09B8">
        <w:rPr>
          <w:rFonts w:eastAsia="Arial Unicode MS"/>
          <w:bCs/>
          <w:color w:val="000000"/>
          <w:sz w:val="22"/>
          <w:szCs w:val="22"/>
        </w:rPr>
        <w:t>.</w:t>
      </w:r>
    </w:p>
    <w:p w14:paraId="4EDA6200" w14:textId="42D46F7E" w:rsidR="00011F59" w:rsidRDefault="00011F59">
      <w:pPr>
        <w:spacing w:after="160" w:line="259" w:lineRule="auto"/>
        <w:ind w:firstLine="0"/>
        <w:jc w:val="left"/>
        <w:rPr>
          <w:rFonts w:eastAsiaTheme="minorHAnsi"/>
          <w:b/>
          <w:sz w:val="22"/>
          <w:szCs w:val="22"/>
          <w:lang w:eastAsia="en-US"/>
        </w:rPr>
      </w:pPr>
      <w:r>
        <w:rPr>
          <w:b/>
        </w:rPr>
        <w:br w:type="page"/>
      </w:r>
    </w:p>
    <w:p w14:paraId="2AEE69A6" w14:textId="77777777" w:rsidR="00EB57A8" w:rsidRPr="00610CE6" w:rsidRDefault="00EB57A8" w:rsidP="00EB57A8">
      <w:pPr>
        <w:pStyle w:val="Default"/>
        <w:rPr>
          <w:rFonts w:eastAsia="Calibri"/>
          <w:sz w:val="22"/>
          <w:szCs w:val="22"/>
        </w:rPr>
      </w:pPr>
      <w:r w:rsidRPr="00610CE6">
        <w:rPr>
          <w:rFonts w:eastAsia="Calibri"/>
          <w:sz w:val="22"/>
          <w:szCs w:val="22"/>
        </w:rPr>
        <w:lastRenderedPageBreak/>
        <w:t xml:space="preserve">Таким образом, начальная (максимальная) цена договора определена на основании трёх источников ценовой информации: </w:t>
      </w:r>
    </w:p>
    <w:p w14:paraId="1757E25E" w14:textId="4658CBDC" w:rsidR="00064071" w:rsidRPr="0093576C" w:rsidRDefault="00EB57A8" w:rsidP="00EB57A8">
      <w:pPr>
        <w:pStyle w:val="Default"/>
        <w:rPr>
          <w:rFonts w:eastAsia="Calibri"/>
          <w:color w:val="auto"/>
          <w:sz w:val="22"/>
          <w:szCs w:val="22"/>
        </w:rPr>
      </w:pPr>
      <w:r w:rsidRPr="0093576C">
        <w:rPr>
          <w:rFonts w:eastAsia="Calibri"/>
          <w:color w:val="auto"/>
          <w:sz w:val="22"/>
          <w:szCs w:val="22"/>
        </w:rPr>
        <w:t xml:space="preserve">Источник № 1 </w:t>
      </w:r>
      <w:r w:rsidR="000C4E90" w:rsidRPr="000C4E90">
        <w:rPr>
          <w:color w:val="auto"/>
          <w:sz w:val="22"/>
          <w:szCs w:val="22"/>
        </w:rPr>
        <w:t>КП №SBR035-260014738900023 от 29.01.2026 (ООО "ТК "БАСТИОН")</w:t>
      </w:r>
      <w:r w:rsidR="00064071" w:rsidRPr="0093576C">
        <w:rPr>
          <w:rFonts w:eastAsia="Calibri"/>
          <w:color w:val="auto"/>
          <w:sz w:val="22"/>
          <w:szCs w:val="22"/>
        </w:rPr>
        <w:t>;</w:t>
      </w:r>
    </w:p>
    <w:p w14:paraId="2193FA8E" w14:textId="577D89E9" w:rsidR="00FC5D92" w:rsidRPr="0093576C" w:rsidRDefault="00EB57A8" w:rsidP="00064071">
      <w:pPr>
        <w:pStyle w:val="Default"/>
        <w:rPr>
          <w:color w:val="auto"/>
          <w:sz w:val="22"/>
          <w:szCs w:val="22"/>
        </w:rPr>
      </w:pPr>
      <w:r w:rsidRPr="0093576C">
        <w:rPr>
          <w:rFonts w:eastAsia="Calibri"/>
          <w:color w:val="auto"/>
          <w:sz w:val="22"/>
          <w:szCs w:val="22"/>
        </w:rPr>
        <w:t xml:space="preserve">Источник № 2 </w:t>
      </w:r>
      <w:r w:rsidR="000C4E90" w:rsidRPr="000C4E90">
        <w:rPr>
          <w:rFonts w:eastAsia="Calibri"/>
          <w:color w:val="auto"/>
          <w:sz w:val="22"/>
          <w:szCs w:val="22"/>
        </w:rPr>
        <w:t>КП №SBR035-260014738900023 от 30.01.2026 (ООО "</w:t>
      </w:r>
      <w:proofErr w:type="spellStart"/>
      <w:r w:rsidR="000C4E90" w:rsidRPr="000C4E90">
        <w:rPr>
          <w:rFonts w:eastAsia="Calibri"/>
          <w:color w:val="auto"/>
          <w:sz w:val="22"/>
          <w:szCs w:val="22"/>
        </w:rPr>
        <w:t>Промагродеталь</w:t>
      </w:r>
      <w:proofErr w:type="spellEnd"/>
      <w:r w:rsidR="000C4E90" w:rsidRPr="000C4E90">
        <w:rPr>
          <w:rFonts w:eastAsia="Calibri"/>
          <w:color w:val="auto"/>
          <w:sz w:val="22"/>
          <w:szCs w:val="22"/>
        </w:rPr>
        <w:t>")</w:t>
      </w:r>
      <w:r w:rsidR="00064071" w:rsidRPr="0093576C">
        <w:rPr>
          <w:color w:val="auto"/>
          <w:sz w:val="22"/>
          <w:szCs w:val="22"/>
        </w:rPr>
        <w:t>;</w:t>
      </w:r>
    </w:p>
    <w:p w14:paraId="4CF4CEF0" w14:textId="77777777" w:rsidR="00506AD4" w:rsidRDefault="00EB57A8" w:rsidP="00EB57A8">
      <w:pPr>
        <w:pStyle w:val="Default"/>
        <w:rPr>
          <w:color w:val="auto"/>
          <w:sz w:val="22"/>
          <w:szCs w:val="22"/>
        </w:rPr>
      </w:pPr>
      <w:r w:rsidRPr="00C8154F">
        <w:rPr>
          <w:rFonts w:eastAsia="Calibri"/>
          <w:color w:val="auto"/>
          <w:sz w:val="22"/>
          <w:szCs w:val="22"/>
        </w:rPr>
        <w:t xml:space="preserve">Источник </w:t>
      </w:r>
      <w:r w:rsidR="00BF6EAE" w:rsidRPr="00C8154F">
        <w:rPr>
          <w:color w:val="auto"/>
          <w:sz w:val="22"/>
          <w:szCs w:val="22"/>
        </w:rPr>
        <w:t xml:space="preserve">№ 3 </w:t>
      </w:r>
      <w:r w:rsidR="00645341" w:rsidRPr="00645341">
        <w:rPr>
          <w:color w:val="auto"/>
          <w:sz w:val="22"/>
          <w:szCs w:val="22"/>
        </w:rPr>
        <w:t>КП №МР78-07/2202 от 26.02.2026 (ООО "ЛЮТРАНСЛОГИСТИКА")</w:t>
      </w:r>
      <w:r w:rsidR="00506AD4">
        <w:rPr>
          <w:color w:val="auto"/>
          <w:sz w:val="22"/>
          <w:szCs w:val="22"/>
        </w:rPr>
        <w:t>;</w:t>
      </w:r>
    </w:p>
    <w:p w14:paraId="44FFDB39" w14:textId="2BF4DA77" w:rsidR="00EB57A8" w:rsidRPr="00C8154F" w:rsidRDefault="00506AD4" w:rsidP="00EB57A8">
      <w:pPr>
        <w:pStyle w:val="Default"/>
        <w:rPr>
          <w:rFonts w:eastAsia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Источник № 4 </w:t>
      </w:r>
      <w:r w:rsidRPr="00506AD4">
        <w:rPr>
          <w:color w:val="auto"/>
          <w:sz w:val="22"/>
          <w:szCs w:val="22"/>
        </w:rPr>
        <w:t>Общедоступная ценовая информация</w:t>
      </w:r>
      <w:r w:rsidR="00D82E98">
        <w:rPr>
          <w:color w:val="auto"/>
          <w:sz w:val="22"/>
          <w:szCs w:val="22"/>
        </w:rPr>
        <w:t xml:space="preserve"> из сети Интернет</w:t>
      </w:r>
      <w:r w:rsidR="00D55C35" w:rsidRPr="00D55C35">
        <w:rPr>
          <w:color w:val="auto"/>
          <w:sz w:val="22"/>
          <w:szCs w:val="22"/>
        </w:rPr>
        <w:t xml:space="preserve"> (</w:t>
      </w:r>
      <w:hyperlink r:id="rId5" w:history="1">
        <w:r w:rsidR="00D55C35" w:rsidRPr="008731D5">
          <w:rPr>
            <w:rStyle w:val="a4"/>
            <w:sz w:val="22"/>
            <w:szCs w:val="22"/>
          </w:rPr>
          <w:t>https://attlift.ru/catalog/sparesforlifts/rul-v-sbore-jungheinrich-51438960/</w:t>
        </w:r>
      </w:hyperlink>
      <w:r w:rsidR="00D55C35" w:rsidRPr="00D55C35">
        <w:rPr>
          <w:color w:val="auto"/>
          <w:sz w:val="22"/>
          <w:szCs w:val="22"/>
        </w:rPr>
        <w:t xml:space="preserve"> </w:t>
      </w:r>
      <w:hyperlink r:id="rId6" w:history="1">
        <w:r w:rsidR="00D55C35" w:rsidRPr="008731D5">
          <w:rPr>
            <w:rStyle w:val="a4"/>
            <w:sz w:val="22"/>
            <w:szCs w:val="22"/>
          </w:rPr>
          <w:t>https://bcarparts.ru/shop/parts/zapchasti-dlya-pogruzchikov-ev-687-717-dv-1784-1792-dv-1661/upravlyaemyy-most-4924-000000-01-ep-011-ep-006-es-301/</w:t>
        </w:r>
      </w:hyperlink>
      <w:r w:rsidR="00D55C35" w:rsidRPr="00D55C35">
        <w:rPr>
          <w:color w:val="auto"/>
          <w:sz w:val="22"/>
          <w:szCs w:val="22"/>
        </w:rPr>
        <w:t xml:space="preserve"> )</w:t>
      </w:r>
      <w:r w:rsidR="00645341">
        <w:rPr>
          <w:color w:val="auto"/>
          <w:sz w:val="22"/>
          <w:szCs w:val="22"/>
        </w:rPr>
        <w:t>.</w:t>
      </w:r>
    </w:p>
    <w:p w14:paraId="2689F80B" w14:textId="77777777" w:rsidR="00EB57A8" w:rsidRPr="00C8154F" w:rsidRDefault="00EB57A8" w:rsidP="00EB57A8">
      <w:pPr>
        <w:pStyle w:val="Default"/>
        <w:rPr>
          <w:rFonts w:eastAsia="Calibri"/>
          <w:sz w:val="22"/>
          <w:szCs w:val="22"/>
        </w:rPr>
      </w:pPr>
    </w:p>
    <w:p w14:paraId="15FD8BC6" w14:textId="002D39B3" w:rsidR="00EB57A8" w:rsidRPr="00AC09B8" w:rsidRDefault="00EB57A8" w:rsidP="00EB57A8">
      <w:pPr>
        <w:pStyle w:val="Bodytext20"/>
        <w:shd w:val="clear" w:color="auto" w:fill="auto"/>
        <w:spacing w:before="0" w:line="240" w:lineRule="auto"/>
        <w:ind w:left="20" w:firstLine="0"/>
        <w:rPr>
          <w:rFonts w:ascii="Times New Roman" w:hAnsi="Times New Roman" w:cs="Times New Roman"/>
        </w:rPr>
      </w:pPr>
      <w:r w:rsidRPr="00C8154F">
        <w:rPr>
          <w:rFonts w:ascii="Times New Roman" w:hAnsi="Times New Roman" w:cs="Times New Roman"/>
        </w:rPr>
        <w:t>Приложение: Расчет начальной (</w:t>
      </w:r>
      <w:r w:rsidR="00610CE6" w:rsidRPr="00C8154F">
        <w:rPr>
          <w:rFonts w:ascii="Times New Roman" w:hAnsi="Times New Roman" w:cs="Times New Roman"/>
        </w:rPr>
        <w:t xml:space="preserve">максимальной) цены договора на </w:t>
      </w:r>
      <w:r w:rsidR="009F3FCC" w:rsidRPr="00C8154F">
        <w:rPr>
          <w:rFonts w:ascii="Times New Roman" w:hAnsi="Times New Roman" w:cs="Times New Roman"/>
        </w:rPr>
        <w:t>2</w:t>
      </w:r>
      <w:r w:rsidR="007B192B" w:rsidRPr="00C8154F">
        <w:rPr>
          <w:rFonts w:ascii="Times New Roman" w:hAnsi="Times New Roman" w:cs="Times New Roman"/>
        </w:rPr>
        <w:t>х</w:t>
      </w:r>
      <w:r w:rsidRPr="00C8154F">
        <w:rPr>
          <w:rFonts w:ascii="Times New Roman" w:hAnsi="Times New Roman" w:cs="Times New Roman"/>
        </w:rPr>
        <w:t xml:space="preserve"> лист</w:t>
      </w:r>
      <w:r w:rsidR="007B192B" w:rsidRPr="00C8154F">
        <w:rPr>
          <w:rFonts w:ascii="Times New Roman" w:hAnsi="Times New Roman" w:cs="Times New Roman"/>
        </w:rPr>
        <w:t>ах</w:t>
      </w:r>
      <w:r w:rsidRPr="00C8154F">
        <w:rPr>
          <w:rFonts w:ascii="Times New Roman" w:hAnsi="Times New Roman" w:cs="Times New Roman"/>
        </w:rPr>
        <w:t>, в 1 экз.</w:t>
      </w:r>
    </w:p>
    <w:p w14:paraId="3AE7F33C" w14:textId="0D87EF11" w:rsidR="00EB57A8" w:rsidRPr="00AC09B8" w:rsidRDefault="00EB57A8" w:rsidP="00EB57A8">
      <w:pPr>
        <w:pStyle w:val="Bodytext20"/>
        <w:shd w:val="clear" w:color="auto" w:fill="auto"/>
        <w:spacing w:before="0" w:line="240" w:lineRule="auto"/>
        <w:ind w:left="20" w:firstLine="0"/>
        <w:rPr>
          <w:rFonts w:ascii="Times New Roman" w:hAnsi="Times New Roman" w:cs="Times New Roman"/>
        </w:rPr>
      </w:pPr>
    </w:p>
    <w:p w14:paraId="6F6B297F" w14:textId="77777777" w:rsidR="00EB57A8" w:rsidRPr="00AC09B8" w:rsidRDefault="00EB57A8" w:rsidP="00EB57A8">
      <w:pPr>
        <w:pStyle w:val="Bodytext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</w:rPr>
      </w:pPr>
    </w:p>
    <w:p w14:paraId="7D23F222" w14:textId="3E012D12" w:rsidR="00EB57A8" w:rsidRDefault="00EB57A8" w:rsidP="00EB57A8">
      <w:pPr>
        <w:ind w:firstLine="0"/>
        <w:contextualSpacing/>
        <w:jc w:val="left"/>
        <w:rPr>
          <w:rFonts w:eastAsia="Calibri"/>
          <w:sz w:val="22"/>
          <w:szCs w:val="22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3044"/>
        <w:gridCol w:w="3626"/>
      </w:tblGrid>
      <w:tr w:rsidR="00420B95" w14:paraId="43CF953A" w14:textId="77777777" w:rsidTr="00634D97">
        <w:tc>
          <w:tcPr>
            <w:tcW w:w="3335" w:type="dxa"/>
            <w:vAlign w:val="bottom"/>
          </w:tcPr>
          <w:p w14:paraId="068F109B" w14:textId="3AD9D8BB" w:rsidR="00420B95" w:rsidRDefault="00420B95" w:rsidP="00634D97">
            <w:pPr>
              <w:autoSpaceDE w:val="0"/>
              <w:autoSpaceDN w:val="0"/>
              <w:adjustRightInd w:val="0"/>
              <w:spacing w:line="120" w:lineRule="atLeast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AC09B8">
              <w:rPr>
                <w:rFonts w:eastAsia="Calibri"/>
                <w:sz w:val="22"/>
                <w:szCs w:val="22"/>
                <w:lang w:eastAsia="en-US"/>
              </w:rPr>
              <w:t xml:space="preserve">Руководитель </w:t>
            </w:r>
            <w:r w:rsidR="00575486">
              <w:rPr>
                <w:rFonts w:eastAsia="Calibri"/>
                <w:sz w:val="22"/>
                <w:szCs w:val="22"/>
                <w:lang w:eastAsia="en-US"/>
              </w:rPr>
              <w:t>группы</w:t>
            </w:r>
            <w:r w:rsidR="00634D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AC09B8">
              <w:rPr>
                <w:rFonts w:eastAsia="Calibri"/>
                <w:sz w:val="22"/>
                <w:szCs w:val="22"/>
                <w:lang w:eastAsia="en-US"/>
              </w:rPr>
              <w:t>почтообрабатывающего</w:t>
            </w:r>
            <w:r w:rsidR="00634D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AC09B8">
              <w:rPr>
                <w:rFonts w:eastAsia="Calibri"/>
                <w:sz w:val="22"/>
                <w:szCs w:val="22"/>
                <w:lang w:eastAsia="en-US"/>
              </w:rPr>
              <w:t>оборудования</w:t>
            </w:r>
          </w:p>
        </w:tc>
        <w:tc>
          <w:tcPr>
            <w:tcW w:w="3044" w:type="dxa"/>
            <w:tcBorders>
              <w:bottom w:val="single" w:sz="4" w:space="0" w:color="auto"/>
            </w:tcBorders>
            <w:vAlign w:val="bottom"/>
          </w:tcPr>
          <w:p w14:paraId="397CCB1F" w14:textId="77777777" w:rsidR="00420B95" w:rsidRDefault="00420B95" w:rsidP="00EB57A8">
            <w:pPr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vAlign w:val="bottom"/>
          </w:tcPr>
          <w:p w14:paraId="038942AD" w14:textId="4DC5B7EE" w:rsidR="00420B95" w:rsidRDefault="00634D97" w:rsidP="00634D97">
            <w:pPr>
              <w:ind w:firstLine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C09B8">
              <w:rPr>
                <w:rFonts w:eastAsia="Calibri"/>
                <w:sz w:val="22"/>
                <w:szCs w:val="22"/>
                <w:lang w:eastAsia="en-US"/>
              </w:rPr>
              <w:t xml:space="preserve">/А.В. </w:t>
            </w:r>
            <w:proofErr w:type="spellStart"/>
            <w:r w:rsidRPr="00AC09B8">
              <w:rPr>
                <w:rFonts w:eastAsia="Calibri"/>
                <w:sz w:val="22"/>
                <w:szCs w:val="22"/>
                <w:lang w:eastAsia="en-US"/>
              </w:rPr>
              <w:t>Жолобов</w:t>
            </w:r>
            <w:proofErr w:type="spellEnd"/>
            <w:r w:rsidRPr="00AC09B8">
              <w:rPr>
                <w:rFonts w:eastAsia="Calibri"/>
                <w:sz w:val="22"/>
                <w:szCs w:val="22"/>
                <w:lang w:eastAsia="en-US"/>
              </w:rPr>
              <w:t>/</w:t>
            </w:r>
          </w:p>
        </w:tc>
      </w:tr>
    </w:tbl>
    <w:p w14:paraId="4E2AD066" w14:textId="77777777" w:rsidR="00420B95" w:rsidRPr="00AC09B8" w:rsidRDefault="00420B95" w:rsidP="00EB57A8">
      <w:pPr>
        <w:ind w:firstLine="0"/>
        <w:contextualSpacing/>
        <w:jc w:val="left"/>
        <w:rPr>
          <w:rFonts w:eastAsia="Calibri"/>
          <w:sz w:val="22"/>
          <w:szCs w:val="22"/>
          <w:lang w:eastAsia="en-US"/>
        </w:rPr>
      </w:pPr>
    </w:p>
    <w:sectPr w:rsidR="00420B95" w:rsidRPr="00AC09B8" w:rsidSect="000D4B2F">
      <w:pgSz w:w="11906" w:h="16838" w:code="9"/>
      <w:pgMar w:top="567" w:right="991" w:bottom="1079" w:left="90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501F0"/>
    <w:multiLevelType w:val="multilevel"/>
    <w:tmpl w:val="1D908E62"/>
    <w:lvl w:ilvl="0">
      <w:start w:val="1"/>
      <w:numFmt w:val="upperRoman"/>
      <w:lvlText w:val="%1."/>
      <w:lvlJc w:val="right"/>
      <w:pPr>
        <w:tabs>
          <w:tab w:val="num" w:pos="5464"/>
        </w:tabs>
        <w:ind w:left="5464" w:hanging="360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8370"/>
        </w:tabs>
        <w:ind w:left="8370" w:hanging="432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tabs>
          <w:tab w:val="num" w:pos="1571"/>
        </w:tabs>
        <w:ind w:left="1355" w:hanging="504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5"/>
      <w:lvlText w:val="%4)"/>
      <w:lvlJc w:val="left"/>
      <w:pPr>
        <w:tabs>
          <w:tab w:val="num" w:pos="3207"/>
        </w:tabs>
        <w:ind w:left="2775" w:hanging="6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3370"/>
        </w:tabs>
        <w:ind w:left="308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4090"/>
        </w:tabs>
        <w:ind w:left="358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10"/>
        </w:tabs>
        <w:ind w:left="40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70"/>
        </w:tabs>
        <w:ind w:left="459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90"/>
        </w:tabs>
        <w:ind w:left="517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02"/>
    <w:rsid w:val="00011F59"/>
    <w:rsid w:val="00023F99"/>
    <w:rsid w:val="0006027D"/>
    <w:rsid w:val="00064071"/>
    <w:rsid w:val="000955E3"/>
    <w:rsid w:val="000A129B"/>
    <w:rsid w:val="000A2907"/>
    <w:rsid w:val="000C3A16"/>
    <w:rsid w:val="000C4E90"/>
    <w:rsid w:val="000D3C2A"/>
    <w:rsid w:val="000D4B2F"/>
    <w:rsid w:val="00106C96"/>
    <w:rsid w:val="001352C9"/>
    <w:rsid w:val="0013605E"/>
    <w:rsid w:val="001837EA"/>
    <w:rsid w:val="00186AB0"/>
    <w:rsid w:val="00193F66"/>
    <w:rsid w:val="001D4F8B"/>
    <w:rsid w:val="0020409A"/>
    <w:rsid w:val="00226667"/>
    <w:rsid w:val="002457C8"/>
    <w:rsid w:val="002674EE"/>
    <w:rsid w:val="00267CE2"/>
    <w:rsid w:val="002769CB"/>
    <w:rsid w:val="002A0D60"/>
    <w:rsid w:val="002A3F7F"/>
    <w:rsid w:val="0039319C"/>
    <w:rsid w:val="003C4953"/>
    <w:rsid w:val="003F319D"/>
    <w:rsid w:val="003F5C0B"/>
    <w:rsid w:val="0041113D"/>
    <w:rsid w:val="00420B95"/>
    <w:rsid w:val="0048165D"/>
    <w:rsid w:val="0048703C"/>
    <w:rsid w:val="004D4AAD"/>
    <w:rsid w:val="004F56CB"/>
    <w:rsid w:val="00506AD4"/>
    <w:rsid w:val="00523DF2"/>
    <w:rsid w:val="00574A64"/>
    <w:rsid w:val="00575486"/>
    <w:rsid w:val="00591181"/>
    <w:rsid w:val="005932F2"/>
    <w:rsid w:val="005B0B7F"/>
    <w:rsid w:val="005B3E85"/>
    <w:rsid w:val="005F6C3C"/>
    <w:rsid w:val="005F7498"/>
    <w:rsid w:val="005F7F51"/>
    <w:rsid w:val="00604E15"/>
    <w:rsid w:val="00610012"/>
    <w:rsid w:val="00610CE6"/>
    <w:rsid w:val="00633E1D"/>
    <w:rsid w:val="00634D97"/>
    <w:rsid w:val="00645341"/>
    <w:rsid w:val="006631B2"/>
    <w:rsid w:val="006B584F"/>
    <w:rsid w:val="006B6850"/>
    <w:rsid w:val="007529F7"/>
    <w:rsid w:val="00781A82"/>
    <w:rsid w:val="007B192B"/>
    <w:rsid w:val="007D228A"/>
    <w:rsid w:val="007E18A1"/>
    <w:rsid w:val="008008BE"/>
    <w:rsid w:val="008447FC"/>
    <w:rsid w:val="008A081E"/>
    <w:rsid w:val="008A4331"/>
    <w:rsid w:val="00901332"/>
    <w:rsid w:val="009014A2"/>
    <w:rsid w:val="009067BB"/>
    <w:rsid w:val="00926350"/>
    <w:rsid w:val="0093576C"/>
    <w:rsid w:val="00952B82"/>
    <w:rsid w:val="0097618F"/>
    <w:rsid w:val="0099613A"/>
    <w:rsid w:val="009E038A"/>
    <w:rsid w:val="009F3FCC"/>
    <w:rsid w:val="00A77C2E"/>
    <w:rsid w:val="00A91CE5"/>
    <w:rsid w:val="00AA57E7"/>
    <w:rsid w:val="00AC09B8"/>
    <w:rsid w:val="00AE5759"/>
    <w:rsid w:val="00B41342"/>
    <w:rsid w:val="00BD2949"/>
    <w:rsid w:val="00BE3A29"/>
    <w:rsid w:val="00BF2C52"/>
    <w:rsid w:val="00BF6EAE"/>
    <w:rsid w:val="00BF6EB2"/>
    <w:rsid w:val="00C1513C"/>
    <w:rsid w:val="00C32BC8"/>
    <w:rsid w:val="00C569F2"/>
    <w:rsid w:val="00C65715"/>
    <w:rsid w:val="00C67683"/>
    <w:rsid w:val="00C71120"/>
    <w:rsid w:val="00C713DD"/>
    <w:rsid w:val="00C761C3"/>
    <w:rsid w:val="00C76D36"/>
    <w:rsid w:val="00C8154F"/>
    <w:rsid w:val="00CC2593"/>
    <w:rsid w:val="00CC50D7"/>
    <w:rsid w:val="00CF0AFA"/>
    <w:rsid w:val="00D13B25"/>
    <w:rsid w:val="00D52012"/>
    <w:rsid w:val="00D55C35"/>
    <w:rsid w:val="00D57D4D"/>
    <w:rsid w:val="00D82E98"/>
    <w:rsid w:val="00DB5EFB"/>
    <w:rsid w:val="00DD03AE"/>
    <w:rsid w:val="00E70B6E"/>
    <w:rsid w:val="00E92D7B"/>
    <w:rsid w:val="00EB1FEC"/>
    <w:rsid w:val="00EB3A95"/>
    <w:rsid w:val="00EB4595"/>
    <w:rsid w:val="00EB57A8"/>
    <w:rsid w:val="00ED1DEC"/>
    <w:rsid w:val="00F137BA"/>
    <w:rsid w:val="00F249FC"/>
    <w:rsid w:val="00F55902"/>
    <w:rsid w:val="00FC5D92"/>
    <w:rsid w:val="00FE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6B54B"/>
  <w15:chartTrackingRefBased/>
  <w15:docId w15:val="{05E179E3-984B-43D3-9CF0-BE7447B8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B95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"/>
    <w:rsid w:val="00EB57A8"/>
  </w:style>
  <w:style w:type="character" w:customStyle="1" w:styleId="Heading2">
    <w:name w:val="Heading #2_"/>
    <w:link w:val="Heading20"/>
    <w:rsid w:val="00EB57A8"/>
    <w:rPr>
      <w:sz w:val="26"/>
      <w:szCs w:val="26"/>
      <w:shd w:val="clear" w:color="auto" w:fill="FFFFFF"/>
    </w:rPr>
  </w:style>
  <w:style w:type="character" w:customStyle="1" w:styleId="Bodytext2">
    <w:name w:val="Body text (2)_"/>
    <w:link w:val="Bodytext20"/>
    <w:rsid w:val="00EB57A8"/>
    <w:rPr>
      <w:shd w:val="clear" w:color="auto" w:fill="FFFFFF"/>
    </w:rPr>
  </w:style>
  <w:style w:type="paragraph" w:customStyle="1" w:styleId="Heading20">
    <w:name w:val="Heading #2"/>
    <w:basedOn w:val="a"/>
    <w:link w:val="Heading2"/>
    <w:rsid w:val="00EB57A8"/>
    <w:pPr>
      <w:shd w:val="clear" w:color="auto" w:fill="FFFFFF"/>
      <w:spacing w:line="320" w:lineRule="exact"/>
      <w:ind w:firstLine="600"/>
      <w:outlineLvl w:val="1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Bodytext20">
    <w:name w:val="Body text (2)"/>
    <w:basedOn w:val="a"/>
    <w:link w:val="Bodytext2"/>
    <w:rsid w:val="00EB57A8"/>
    <w:pPr>
      <w:shd w:val="clear" w:color="auto" w:fill="FFFFFF"/>
      <w:spacing w:before="600" w:line="274" w:lineRule="exact"/>
      <w:ind w:hanging="3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EB57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EB57A8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529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29F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">
    <w:name w:val="Стиль2"/>
    <w:basedOn w:val="a"/>
    <w:qFormat/>
    <w:rsid w:val="004F56CB"/>
    <w:pPr>
      <w:numPr>
        <w:ilvl w:val="1"/>
        <w:numId w:val="1"/>
      </w:numPr>
      <w:autoSpaceDE w:val="0"/>
      <w:autoSpaceDN w:val="0"/>
      <w:adjustRightInd w:val="0"/>
    </w:pPr>
    <w:rPr>
      <w:sz w:val="28"/>
      <w:szCs w:val="28"/>
    </w:rPr>
  </w:style>
  <w:style w:type="paragraph" w:customStyle="1" w:styleId="4">
    <w:name w:val="Стиль4"/>
    <w:basedOn w:val="a"/>
    <w:qFormat/>
    <w:rsid w:val="004F56CB"/>
    <w:pPr>
      <w:numPr>
        <w:ilvl w:val="2"/>
        <w:numId w:val="1"/>
      </w:numPr>
      <w:tabs>
        <w:tab w:val="left" w:pos="0"/>
        <w:tab w:val="left" w:pos="1276"/>
      </w:tabs>
      <w:autoSpaceDE w:val="0"/>
      <w:autoSpaceDN w:val="0"/>
      <w:adjustRightInd w:val="0"/>
    </w:pPr>
  </w:style>
  <w:style w:type="paragraph" w:customStyle="1" w:styleId="5">
    <w:name w:val="Стиль5"/>
    <w:basedOn w:val="a"/>
    <w:link w:val="50"/>
    <w:qFormat/>
    <w:rsid w:val="004F56CB"/>
    <w:pPr>
      <w:numPr>
        <w:ilvl w:val="3"/>
        <w:numId w:val="1"/>
      </w:numPr>
      <w:autoSpaceDE w:val="0"/>
      <w:autoSpaceDN w:val="0"/>
      <w:adjustRightInd w:val="0"/>
    </w:pPr>
  </w:style>
  <w:style w:type="character" w:customStyle="1" w:styleId="50">
    <w:name w:val="Стиль5 Знак"/>
    <w:link w:val="5"/>
    <w:rsid w:val="004F5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55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carparts.ru/shop/parts/zapchasti-dlya-pogruzchikov-ev-687-717-dv-1784-1792-dv-1661/upravlyaemyy-most-4924-000000-01-ep-011-ep-006-es-301/" TargetMode="External"/><Relationship Id="rId5" Type="http://schemas.openxmlformats.org/officeDocument/2006/relationships/hyperlink" Target="https://attlift.ru/catalog/sparesforlifts/rul-v-sbore-jungheinrich-5143896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Неробов Владимир Владимирович</dc:creator>
  <cp:keywords/>
  <dc:description/>
  <cp:lastModifiedBy>Рыклина Александра Олеговна</cp:lastModifiedBy>
  <cp:revision>5</cp:revision>
  <cp:lastPrinted>2026-02-27T08:09:00Z</cp:lastPrinted>
  <dcterms:created xsi:type="dcterms:W3CDTF">2026-04-22T07:08:00Z</dcterms:created>
  <dcterms:modified xsi:type="dcterms:W3CDTF">2026-05-26T10:48:00Z</dcterms:modified>
</cp:coreProperties>
</file>